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745EE" w14:textId="1E99164D" w:rsidR="003F5124" w:rsidRDefault="003F5124" w:rsidP="003F512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en-GB" w:eastAsia="zh-CN"/>
        </w:rPr>
      </w:pPr>
      <w:r>
        <w:rPr>
          <w:b/>
          <w:noProof/>
          <w:sz w:val="24"/>
          <w:szCs w:val="24"/>
        </w:rPr>
        <w:t>3GPP TSG-RAN WG2 Meeting #129bis</w:t>
      </w:r>
      <w:r>
        <w:rPr>
          <w:b/>
          <w:noProof/>
          <w:sz w:val="24"/>
          <w:szCs w:val="24"/>
          <w:lang w:val="en-GB" w:eastAsia="zh-CN"/>
        </w:rPr>
        <w:tab/>
      </w:r>
      <w:r w:rsidRPr="003F5124">
        <w:rPr>
          <w:b/>
          <w:i/>
          <w:noProof/>
          <w:sz w:val="24"/>
          <w:szCs w:val="24"/>
          <w:lang w:val="en-GB" w:eastAsia="zh-CN"/>
        </w:rPr>
        <w:t>R2-250</w:t>
      </w:r>
      <w:r w:rsidR="007D1678">
        <w:rPr>
          <w:b/>
          <w:i/>
          <w:noProof/>
          <w:sz w:val="24"/>
          <w:szCs w:val="24"/>
          <w:lang w:val="en-GB" w:eastAsia="zh-CN"/>
        </w:rPr>
        <w:t>3067</w:t>
      </w:r>
    </w:p>
    <w:p w14:paraId="6C722570" w14:textId="7FF2B285" w:rsidR="003F5124" w:rsidRDefault="003F5124" w:rsidP="003F512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4"/>
          <w:szCs w:val="24"/>
        </w:rPr>
        <w:t>Wuhan, China, 7 - 11 Apr, 2025</w:t>
      </w:r>
      <w:r>
        <w:rPr>
          <w:rFonts w:ascii="Arial" w:hAnsi="Arial" w:cs="Arial"/>
          <w:b/>
          <w:noProof/>
          <w:sz w:val="22"/>
        </w:rPr>
        <w:t xml:space="preserve">                                    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2"/>
        </w:rPr>
        <w:t xml:space="preserve">                              </w:t>
      </w:r>
    </w:p>
    <w:p w14:paraId="483DF0B0" w14:textId="77777777" w:rsidR="003F5124" w:rsidRDefault="003F5124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53E9D5C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31E6B">
        <w:rPr>
          <w:rFonts w:ascii="Arial" w:hAnsi="Arial" w:cs="Arial"/>
          <w:b/>
          <w:sz w:val="22"/>
          <w:szCs w:val="22"/>
        </w:rPr>
        <w:t xml:space="preserve">[Draft] </w:t>
      </w:r>
      <w:r w:rsidRPr="0096471A">
        <w:rPr>
          <w:rFonts w:ascii="Arial" w:hAnsi="Arial" w:cs="Arial"/>
          <w:b/>
          <w:sz w:val="22"/>
          <w:szCs w:val="22"/>
        </w:rPr>
        <w:t xml:space="preserve">LS on </w:t>
      </w:r>
      <w:r w:rsidR="00C40E5C">
        <w:rPr>
          <w:rFonts w:ascii="Arial" w:hAnsi="Arial" w:cs="Arial"/>
          <w:b/>
          <w:sz w:val="22"/>
          <w:szCs w:val="22"/>
        </w:rPr>
        <w:t xml:space="preserve">SMTC </w:t>
      </w:r>
      <w:r w:rsidR="00C40E5C">
        <w:rPr>
          <w:rFonts w:ascii="Arial" w:hAnsi="Arial" w:cs="Arial" w:hint="eastAsia"/>
          <w:b/>
          <w:sz w:val="22"/>
          <w:szCs w:val="22"/>
          <w:lang w:eastAsia="zh-CN"/>
        </w:rPr>
        <w:t>enhancement</w:t>
      </w:r>
      <w:r w:rsidR="00817DC0">
        <w:rPr>
          <w:rFonts w:ascii="Arial" w:hAnsi="Arial" w:cs="Arial"/>
          <w:b/>
          <w:sz w:val="22"/>
          <w:szCs w:val="22"/>
          <w:lang w:eastAsia="zh-CN"/>
        </w:rPr>
        <w:t>s</w:t>
      </w:r>
    </w:p>
    <w:p w14:paraId="18D7E2C5" w14:textId="7B2B257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3E25CA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A6670E" w:rsidRPr="00A6670E">
        <w:rPr>
          <w:rFonts w:ascii="Arial" w:eastAsia="Times New Roman" w:hAnsi="Arial" w:cs="Arial"/>
          <w:b/>
          <w:sz w:val="22"/>
          <w:szCs w:val="22"/>
        </w:rPr>
        <w:t>NR_NTN_Ph3-Core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1482D74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Xiaomi (to be </w:t>
      </w:r>
      <w:r w:rsidR="00EC4DCB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EC4DCB">
        <w:rPr>
          <w:rFonts w:ascii="Arial" w:hAnsi="Arial" w:cs="Arial"/>
          <w:b/>
          <w:sz w:val="22"/>
          <w:szCs w:val="22"/>
          <w:lang w:eastAsia="zh-CN"/>
        </w:rPr>
        <w:t>AN2</w:t>
      </w:r>
      <w:r>
        <w:rPr>
          <w:rFonts w:ascii="Arial" w:hAnsi="Arial" w:cs="Arial"/>
          <w:b/>
          <w:sz w:val="22"/>
          <w:szCs w:val="22"/>
          <w:lang w:eastAsia="zh-CN"/>
        </w:rPr>
        <w:t>)</w:t>
      </w:r>
    </w:p>
    <w:p w14:paraId="6A91C1BE" w14:textId="3B86E549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</w:t>
      </w:r>
      <w:r w:rsidR="006A7B71"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74556A75" w14:textId="77777777" w:rsidR="00E6258C" w:rsidRDefault="00E6258C" w:rsidP="00E6258C">
      <w:pPr>
        <w:spacing w:after="60"/>
        <w:ind w:left="1985" w:hanging="1985"/>
        <w:rPr>
          <w:rFonts w:ascii="Arial" w:eastAsia="Yu Mincho" w:hAnsi="Arial" w:cs="Arial"/>
          <w:bCs/>
          <w:sz w:val="22"/>
          <w:lang w:eastAsia="zh-CN"/>
        </w:rPr>
      </w:pPr>
      <w:r>
        <w:rPr>
          <w:rFonts w:ascii="Arial" w:eastAsia="Yu Mincho" w:hAnsi="Arial" w:cs="Arial"/>
          <w:b/>
          <w:sz w:val="22"/>
        </w:rPr>
        <w:t>Cc:</w:t>
      </w:r>
      <w:r>
        <w:rPr>
          <w:rFonts w:ascii="Arial" w:eastAsia="Yu Mincho" w:hAnsi="Arial" w:cs="Arial"/>
          <w:bCs/>
          <w:sz w:val="22"/>
        </w:rPr>
        <w:tab/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C9A4120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6A7B71">
        <w:rPr>
          <w:rFonts w:ascii="Arial" w:eastAsia="Times New Roman" w:hAnsi="Arial" w:cs="Arial"/>
          <w:b/>
          <w:sz w:val="22"/>
          <w:szCs w:val="22"/>
        </w:rPr>
        <w:t>Xiaowei Jiang</w:t>
      </w:r>
    </w:p>
    <w:p w14:paraId="1D1041CA" w14:textId="35D4B294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8" w:history="1">
        <w:r w:rsidR="006A7B71">
          <w:rPr>
            <w:rStyle w:val="af7"/>
            <w:rFonts w:ascii="Arial" w:eastAsia="Times New Roman" w:hAnsi="Arial" w:cs="Arial"/>
            <w:b/>
            <w:sz w:val="22"/>
            <w:szCs w:val="22"/>
          </w:rPr>
          <w:t>jiangxiaowei</w:t>
        </w:r>
        <w:r w:rsidRPr="00C47B50">
          <w:rPr>
            <w:rStyle w:val="af7"/>
            <w:rFonts w:ascii="Arial" w:eastAsia="Times New Roman" w:hAnsi="Arial" w:cs="Arial"/>
            <w:b/>
            <w:sz w:val="22"/>
            <w:szCs w:val="22"/>
          </w:rPr>
          <w:t>@xiaomi.com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9" w:history="1">
        <w:r w:rsidRPr="002F1217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</w:pPr>
      <w:r>
        <w:t>Overall description</w:t>
      </w:r>
    </w:p>
    <w:p w14:paraId="227CEE83" w14:textId="779D840F" w:rsidR="00756C95" w:rsidRDefault="00AB009C" w:rsidP="009560B8">
      <w:pPr>
        <w:spacing w:before="120" w:after="120"/>
      </w:pPr>
      <w:r>
        <w:rPr>
          <w:rFonts w:hint="eastAsia"/>
          <w:lang w:eastAsia="zh-CN"/>
        </w:rPr>
        <w:t>For downlink coverage enhancement</w:t>
      </w:r>
      <w:r>
        <w:rPr>
          <w:lang w:eastAsia="zh-CN"/>
        </w:rPr>
        <w:t>,</w:t>
      </w:r>
      <w:r w:rsidR="008B32F2" w:rsidDel="008B32F2">
        <w:rPr>
          <w:lang w:eastAsia="zh-CN"/>
        </w:rPr>
        <w:t xml:space="preserve"> </w:t>
      </w:r>
      <w:r>
        <w:rPr>
          <w:lang w:eastAsia="zh-CN"/>
        </w:rPr>
        <w:t xml:space="preserve">RAN2 </w:t>
      </w:r>
      <w:r>
        <w:rPr>
          <w:rFonts w:hint="eastAsia"/>
          <w:lang w:eastAsia="zh-CN"/>
        </w:rPr>
        <w:t xml:space="preserve">assumes </w:t>
      </w:r>
      <w:r w:rsidR="00036B14">
        <w:rPr>
          <w:rFonts w:hint="eastAsia"/>
          <w:lang w:eastAsia="zh-CN"/>
        </w:rPr>
        <w:t xml:space="preserve">that </w:t>
      </w:r>
      <w:r w:rsidRPr="00AB009C">
        <w:rPr>
          <w:lang w:eastAsia="zh-CN"/>
        </w:rPr>
        <w:t>it will be possible to have different SSB periodicit</w:t>
      </w:r>
      <w:r w:rsidR="008B32F2">
        <w:rPr>
          <w:rFonts w:hint="eastAsia"/>
          <w:lang w:eastAsia="zh-CN"/>
        </w:rPr>
        <w:t>ies</w:t>
      </w:r>
      <w:r w:rsidRPr="00AB009C">
        <w:rPr>
          <w:lang w:eastAsia="zh-CN"/>
        </w:rPr>
        <w:t xml:space="preserve"> among neighbour cells in the same frequency layer</w:t>
      </w:r>
      <w:r w:rsidR="00424C5D">
        <w:rPr>
          <w:lang w:eastAsia="zh-CN"/>
        </w:rPr>
        <w:t xml:space="preserve">, </w:t>
      </w:r>
      <w:r w:rsidR="00424C5D">
        <w:rPr>
          <w:rFonts w:hint="eastAsia"/>
          <w:lang w:eastAsia="zh-CN"/>
        </w:rPr>
        <w:t xml:space="preserve">and </w:t>
      </w:r>
      <w:r w:rsidR="00424C5D">
        <w:t>for the case of intra-frequency neighbouring cells, the SSBs of surrounding neighbour cells may be transmitted at different times</w:t>
      </w:r>
      <w:r w:rsidR="002A0913">
        <w:t>.</w:t>
      </w:r>
      <w:r>
        <w:rPr>
          <w:lang w:eastAsia="zh-CN"/>
        </w:rPr>
        <w:t xml:space="preserve"> </w:t>
      </w:r>
      <w:r w:rsidR="00756C95">
        <w:rPr>
          <w:rFonts w:hint="eastAsia"/>
          <w:lang w:eastAsia="zh-CN"/>
        </w:rPr>
        <w:t>Thus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093206">
        <w:t xml:space="preserve">RAN2 </w:t>
      </w:r>
      <w:r w:rsidR="00756C95">
        <w:rPr>
          <w:rFonts w:hint="eastAsia"/>
          <w:lang w:eastAsia="zh-CN"/>
        </w:rPr>
        <w:t>made the following agreements:</w:t>
      </w:r>
    </w:p>
    <w:p w14:paraId="4F71DEAE" w14:textId="407D8512" w:rsidR="00237FB0" w:rsidRPr="00BB5047" w:rsidRDefault="00756C95" w:rsidP="00BB5047">
      <w:pPr>
        <w:pStyle w:val="af3"/>
        <w:numPr>
          <w:ilvl w:val="0"/>
          <w:numId w:val="19"/>
        </w:numPr>
        <w:spacing w:before="120" w:after="120"/>
        <w:rPr>
          <w:rFonts w:ascii="Times New Roman" w:eastAsia="宋体" w:hAnsi="Times New Roman"/>
          <w:sz w:val="20"/>
          <w:szCs w:val="20"/>
          <w:lang w:eastAsia="zh-CN"/>
        </w:rPr>
      </w:pPr>
      <w:r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RAN2 </w:t>
      </w:r>
      <w:r w:rsidR="00093206" w:rsidRPr="00BB5047">
        <w:rPr>
          <w:rFonts w:ascii="Times New Roman" w:eastAsia="宋体" w:hAnsi="Times New Roman"/>
          <w:sz w:val="20"/>
          <w:szCs w:val="20"/>
          <w:lang w:eastAsia="zh-CN"/>
        </w:rPr>
        <w:t>consider</w:t>
      </w:r>
      <w:r w:rsidRPr="00BB5047">
        <w:rPr>
          <w:rFonts w:ascii="Times New Roman" w:eastAsia="宋体" w:hAnsi="Times New Roman" w:hint="eastAsia"/>
          <w:sz w:val="20"/>
          <w:szCs w:val="20"/>
          <w:lang w:eastAsia="zh-CN"/>
        </w:rPr>
        <w:t>s</w:t>
      </w:r>
      <w:r w:rsidR="00093206"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 to support configuring two different SMTC periodicities (with different offsets) n one frequency layer for idle, inactive and connected mode</w:t>
      </w:r>
      <w:r w:rsidR="008B32F2"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 w:rsidR="001235CD" w:rsidRPr="00BB5047">
        <w:rPr>
          <w:rFonts w:ascii="Times New Roman" w:eastAsia="宋体" w:hAnsi="Times New Roman"/>
          <w:sz w:val="20"/>
          <w:szCs w:val="20"/>
          <w:lang w:eastAsia="zh-CN"/>
        </w:rPr>
        <w:t>neighbor cell measurements</w:t>
      </w:r>
      <w:r w:rsidR="00036B14"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 w:rsidR="00036B14" w:rsidRPr="00BB504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but </w:t>
      </w:r>
      <w:r w:rsidR="00036B14" w:rsidRPr="00BB5047">
        <w:rPr>
          <w:rFonts w:ascii="Times New Roman" w:eastAsia="宋体" w:hAnsi="Times New Roman"/>
          <w:sz w:val="20"/>
          <w:szCs w:val="20"/>
          <w:lang w:eastAsia="zh-CN"/>
        </w:rPr>
        <w:t>at any time the UE will not use more SMTCs/G</w:t>
      </w:r>
      <w:r w:rsidR="00036B14" w:rsidRPr="00BB5047">
        <w:rPr>
          <w:rFonts w:ascii="Times New Roman" w:eastAsia="宋体" w:hAnsi="Times New Roman" w:hint="eastAsia"/>
          <w:sz w:val="20"/>
          <w:szCs w:val="20"/>
          <w:lang w:eastAsia="zh-CN"/>
        </w:rPr>
        <w:t>aps</w:t>
      </w:r>
      <w:r w:rsidR="00036B14"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 in parallel than in previous releases.</w:t>
      </w:r>
      <w:bookmarkStart w:id="5" w:name="OLE_LINK2"/>
    </w:p>
    <w:bookmarkEnd w:id="5"/>
    <w:p w14:paraId="20EC9E1F" w14:textId="663E255B" w:rsidR="00756C95" w:rsidRPr="00BB5047" w:rsidRDefault="00940438" w:rsidP="00BB5047">
      <w:pPr>
        <w:pStyle w:val="af3"/>
        <w:numPr>
          <w:ilvl w:val="0"/>
          <w:numId w:val="19"/>
        </w:numPr>
        <w:spacing w:before="120" w:after="120"/>
        <w:rPr>
          <w:rFonts w:ascii="Times New Roman" w:eastAsia="宋体" w:hAnsi="Times New Roman"/>
          <w:sz w:val="20"/>
          <w:szCs w:val="20"/>
          <w:lang w:eastAsia="zh-CN"/>
        </w:rPr>
      </w:pPr>
      <w:r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RAN2 </w:t>
      </w:r>
      <w:r w:rsidRPr="00BB5047">
        <w:rPr>
          <w:rFonts w:ascii="Times New Roman" w:eastAsia="宋体" w:hAnsi="Times New Roman" w:hint="eastAsia"/>
          <w:sz w:val="20"/>
          <w:szCs w:val="20"/>
          <w:lang w:eastAsia="zh-CN"/>
        </w:rPr>
        <w:t>agrees to s</w:t>
      </w:r>
      <w:r w:rsidRPr="00BB5047">
        <w:rPr>
          <w:rFonts w:ascii="Times New Roman" w:eastAsia="宋体" w:hAnsi="Times New Roman"/>
          <w:sz w:val="20"/>
          <w:szCs w:val="20"/>
          <w:lang w:eastAsia="zh-CN"/>
        </w:rPr>
        <w:t>upport configuring more than 4 SMTCs per frequency (</w:t>
      </w:r>
      <w:proofErr w:type="gramStart"/>
      <w:r w:rsidRPr="00BB5047">
        <w:rPr>
          <w:rFonts w:ascii="Times New Roman" w:eastAsia="宋体" w:hAnsi="Times New Roman"/>
          <w:sz w:val="20"/>
          <w:szCs w:val="20"/>
          <w:lang w:eastAsia="zh-CN"/>
        </w:rPr>
        <w:t>e.g.</w:t>
      </w:r>
      <w:proofErr w:type="gramEnd"/>
      <w:r w:rsidRPr="00BB5047">
        <w:rPr>
          <w:rFonts w:ascii="Times New Roman" w:eastAsia="宋体" w:hAnsi="Times New Roman"/>
          <w:sz w:val="20"/>
          <w:szCs w:val="20"/>
          <w:lang w:eastAsia="zh-CN"/>
        </w:rPr>
        <w:t xml:space="preserve"> 6) for idle/inactive UEs.</w:t>
      </w:r>
      <w:r w:rsidR="00424C5D" w:rsidRPr="00BB504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71B49628" w14:textId="4632FB6D" w:rsidR="00756C95" w:rsidRPr="00036B14" w:rsidRDefault="00424C5D" w:rsidP="009560B8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AN2 </w:t>
      </w:r>
      <w:r>
        <w:rPr>
          <w:rFonts w:hint="eastAsia"/>
          <w:lang w:eastAsia="zh-CN"/>
        </w:rPr>
        <w:t xml:space="preserve">would like </w:t>
      </w:r>
      <w:r w:rsidRPr="00237FB0">
        <w:rPr>
          <w:lang w:eastAsia="zh-CN"/>
        </w:rPr>
        <w:t xml:space="preserve">RAN4 </w:t>
      </w:r>
      <w:r>
        <w:rPr>
          <w:lang w:eastAsia="zh-CN"/>
        </w:rPr>
        <w:t xml:space="preserve">to provide feedback on </w:t>
      </w:r>
      <w:r w:rsidRPr="002A0913">
        <w:rPr>
          <w:lang w:eastAsia="zh-CN"/>
        </w:rPr>
        <w:t xml:space="preserve">whether it is feasible to support </w:t>
      </w:r>
      <w:r>
        <w:rPr>
          <w:rFonts w:hint="eastAsia"/>
          <w:lang w:eastAsia="zh-CN"/>
        </w:rPr>
        <w:t>th</w:t>
      </w:r>
      <w:r w:rsidR="00756C95">
        <w:rPr>
          <w:rFonts w:hint="eastAsia"/>
          <w:lang w:eastAsia="zh-CN"/>
        </w:rPr>
        <w:t>ese</w:t>
      </w:r>
      <w:r>
        <w:rPr>
          <w:rFonts w:hint="eastAsia"/>
          <w:lang w:eastAsia="zh-CN"/>
        </w:rPr>
        <w:t xml:space="preserve"> agreement</w:t>
      </w:r>
      <w:r w:rsidR="00756C95">
        <w:rPr>
          <w:rFonts w:hint="eastAsia"/>
          <w:lang w:eastAsia="zh-CN"/>
        </w:rPr>
        <w:t>s</w:t>
      </w:r>
      <w:r w:rsidRPr="002A0913">
        <w:rPr>
          <w:lang w:eastAsia="zh-CN"/>
        </w:rPr>
        <w:t xml:space="preserve"> in Rel-19 timeframe</w:t>
      </w:r>
      <w:r w:rsidR="00940438">
        <w:rPr>
          <w:rFonts w:hint="eastAsia"/>
          <w:lang w:eastAsia="zh-CN"/>
        </w:rPr>
        <w:t>.</w:t>
      </w:r>
      <w:r w:rsidR="006C59A0">
        <w:rPr>
          <w:rFonts w:hint="eastAsia"/>
          <w:lang w:eastAsia="zh-CN"/>
        </w:rPr>
        <w:t xml:space="preserve"> </w:t>
      </w:r>
    </w:p>
    <w:p w14:paraId="17EE1D76" w14:textId="6422F241" w:rsidR="00AF3527" w:rsidRDefault="00220305" w:rsidP="00C250FD">
      <w:pPr>
        <w:pStyle w:val="1"/>
        <w:tabs>
          <w:tab w:val="clear" w:pos="4680"/>
          <w:tab w:val="clear" w:pos="9360"/>
        </w:tabs>
      </w:pPr>
      <w:r>
        <w:t>Action</w:t>
      </w:r>
      <w:r w:rsidR="00A6670E">
        <w:t>s</w:t>
      </w:r>
    </w:p>
    <w:p w14:paraId="650B178B" w14:textId="38F4F14F" w:rsidR="00A6670E" w:rsidRDefault="00A6670E" w:rsidP="00A6670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RAN4</w:t>
      </w:r>
      <w:r w:rsidR="0046242C">
        <w:rPr>
          <w:rFonts w:ascii="Arial" w:hAnsi="Arial" w:cs="Arial"/>
          <w:b/>
        </w:rPr>
        <w:t>:</w:t>
      </w:r>
    </w:p>
    <w:p w14:paraId="759327FA" w14:textId="4B69FB60" w:rsidR="00A6670E" w:rsidRDefault="00A6670E" w:rsidP="00A6670E">
      <w:pPr>
        <w:spacing w:after="120"/>
        <w:ind w:left="993" w:hanging="993"/>
        <w:rPr>
          <w:rFonts w:asciiTheme="minorHAnsi" w:hAnsiTheme="minorHAnsi" w:cstheme="minorBidi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RAN2 kindly asks RAN</w:t>
      </w:r>
      <w:r w:rsidR="00AB009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</w:t>
      </w:r>
      <w:r w:rsidR="008B4D1E">
        <w:rPr>
          <w:rFonts w:ascii="Arial" w:hAnsi="Arial" w:cs="Arial"/>
          <w:lang w:eastAsia="zh-CN"/>
        </w:rPr>
        <w:t xml:space="preserve">provide feedback on the feasibility to support </w:t>
      </w:r>
      <w:r w:rsidR="00756C95">
        <w:rPr>
          <w:rFonts w:ascii="Arial" w:hAnsi="Arial" w:cs="Arial" w:hint="eastAsia"/>
          <w:lang w:eastAsia="zh-CN"/>
        </w:rPr>
        <w:t>those agreements in Rel</w:t>
      </w:r>
      <w:r w:rsidR="00756C95">
        <w:rPr>
          <w:rFonts w:ascii="Arial" w:hAnsi="Arial" w:cs="Arial"/>
          <w:lang w:eastAsia="zh-CN"/>
        </w:rPr>
        <w:t xml:space="preserve">-19 </w:t>
      </w:r>
      <w:r w:rsidR="00756C95">
        <w:rPr>
          <w:rFonts w:ascii="Arial" w:hAnsi="Arial" w:cs="Arial" w:hint="eastAsia"/>
          <w:lang w:eastAsia="zh-CN"/>
        </w:rPr>
        <w:t>timeframe</w:t>
      </w:r>
      <w:r>
        <w:rPr>
          <w:rFonts w:ascii="Arial" w:hAnsi="Arial" w:cs="Arial"/>
        </w:rPr>
        <w:t>.</w:t>
      </w:r>
    </w:p>
    <w:p w14:paraId="6FC19783" w14:textId="2A74D312" w:rsidR="009560B8" w:rsidRDefault="009560B8">
      <w:pPr>
        <w:rPr>
          <w:lang w:eastAsia="zh-CN"/>
        </w:rPr>
      </w:pPr>
    </w:p>
    <w:p w14:paraId="5D2F256D" w14:textId="67743BA3" w:rsidR="00AF3527" w:rsidRDefault="0025773A" w:rsidP="00C250FD">
      <w:pPr>
        <w:pStyle w:val="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4FAB6098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proofErr w:type="gramStart"/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proofErr w:type="gramEnd"/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58233D" w:rsidRPr="0058233D">
        <w:rPr>
          <w:rFonts w:ascii="Arial" w:eastAsiaTheme="minorEastAsia" w:hAnsi="Arial" w:cs="Arial" w:hint="eastAsia"/>
          <w:bCs/>
          <w:lang w:eastAsia="zh-CN"/>
        </w:rPr>
        <w:t xml:space="preserve">Bangalore </w:t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06EBD" w14:textId="77777777" w:rsidR="00C01403" w:rsidRDefault="00C01403" w:rsidP="006A7B71">
      <w:pPr>
        <w:spacing w:after="0"/>
      </w:pPr>
      <w:r>
        <w:separator/>
      </w:r>
    </w:p>
  </w:endnote>
  <w:endnote w:type="continuationSeparator" w:id="0">
    <w:p w14:paraId="1E5BFE0E" w14:textId="77777777" w:rsidR="00C01403" w:rsidRDefault="00C01403" w:rsidP="006A7B71">
      <w:pPr>
        <w:spacing w:after="0"/>
      </w:pPr>
      <w:r>
        <w:continuationSeparator/>
      </w:r>
    </w:p>
  </w:endnote>
  <w:endnote w:type="continuationNotice" w:id="1">
    <w:p w14:paraId="68DD9E31" w14:textId="77777777" w:rsidR="00C01403" w:rsidRDefault="00C014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211A2" w14:textId="77777777" w:rsidR="00C01403" w:rsidRDefault="00C01403" w:rsidP="006A7B71">
      <w:pPr>
        <w:spacing w:after="0"/>
      </w:pPr>
      <w:r>
        <w:separator/>
      </w:r>
    </w:p>
  </w:footnote>
  <w:footnote w:type="continuationSeparator" w:id="0">
    <w:p w14:paraId="76DBDADB" w14:textId="77777777" w:rsidR="00C01403" w:rsidRDefault="00C01403" w:rsidP="006A7B71">
      <w:pPr>
        <w:spacing w:after="0"/>
      </w:pPr>
      <w:r>
        <w:continuationSeparator/>
      </w:r>
    </w:p>
  </w:footnote>
  <w:footnote w:type="continuationNotice" w:id="1">
    <w:p w14:paraId="0E349ABC" w14:textId="77777777" w:rsidR="00C01403" w:rsidRDefault="00C014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283C4912"/>
    <w:multiLevelType w:val="hybridMultilevel"/>
    <w:tmpl w:val="D32E35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5"/>
  </w:num>
  <w:num w:numId="16">
    <w:abstractNumId w:val="3"/>
  </w:num>
  <w:num w:numId="17">
    <w:abstractNumId w:val="1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14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6AC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70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206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85C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C81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4D7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5C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2E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37FB0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913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293"/>
    <w:rsid w:val="0030030B"/>
    <w:rsid w:val="00300792"/>
    <w:rsid w:val="00300C1E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866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C0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124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0C4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4C5D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42C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B99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4FB9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3D"/>
    <w:rsid w:val="0058239A"/>
    <w:rsid w:val="005831B6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5F9A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62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32E0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B71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9A0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1536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6C95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454D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3EBF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78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17DC0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6B3"/>
    <w:rsid w:val="0083378A"/>
    <w:rsid w:val="0083388A"/>
    <w:rsid w:val="00833993"/>
    <w:rsid w:val="00833A9B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8C3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392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791"/>
    <w:rsid w:val="008557BE"/>
    <w:rsid w:val="0085599D"/>
    <w:rsid w:val="008563CB"/>
    <w:rsid w:val="0085655D"/>
    <w:rsid w:val="00856778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2F2"/>
    <w:rsid w:val="008B3BFD"/>
    <w:rsid w:val="008B4013"/>
    <w:rsid w:val="008B416A"/>
    <w:rsid w:val="008B4696"/>
    <w:rsid w:val="008B4B24"/>
    <w:rsid w:val="008B4C49"/>
    <w:rsid w:val="008B4D1E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A9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438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05C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70E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AE1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09C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53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3DE0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A28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7C7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3D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047"/>
    <w:rsid w:val="00BB51B7"/>
    <w:rsid w:val="00BB53AC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03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1E6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0E5C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EB9"/>
    <w:rsid w:val="00CE5F4E"/>
    <w:rsid w:val="00CE64E5"/>
    <w:rsid w:val="00CE6EF3"/>
    <w:rsid w:val="00CE7422"/>
    <w:rsid w:val="00CF0613"/>
    <w:rsid w:val="00CF07FE"/>
    <w:rsid w:val="00CF0830"/>
    <w:rsid w:val="00CF12D3"/>
    <w:rsid w:val="00CF17DC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766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5DC"/>
    <w:rsid w:val="00D63A86"/>
    <w:rsid w:val="00D63BB7"/>
    <w:rsid w:val="00D64189"/>
    <w:rsid w:val="00D64ACA"/>
    <w:rsid w:val="00D651CA"/>
    <w:rsid w:val="00D65438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044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58C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3E40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0BE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DD7"/>
    <w:rsid w:val="00F04E2C"/>
    <w:rsid w:val="00F05E44"/>
    <w:rsid w:val="00F05F10"/>
    <w:rsid w:val="00F06B5C"/>
    <w:rsid w:val="00F06DA7"/>
    <w:rsid w:val="00F0725D"/>
    <w:rsid w:val="00F07563"/>
    <w:rsid w:val="00F07625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47DF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3F5124"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3F5124"/>
    <w:pPr>
      <w:spacing w:after="120"/>
    </w:pPr>
    <w:rPr>
      <w:rFonts w:ascii="Arial" w:hAnsi="Arial" w:cs="Arial"/>
      <w:lang w:eastAsia="en-US"/>
    </w:rPr>
  </w:style>
  <w:style w:type="paragraph" w:styleId="af9">
    <w:name w:val="Revision"/>
    <w:hidden/>
    <w:uiPriority w:val="99"/>
    <w:semiHidden/>
    <w:rsid w:val="006C59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iyi5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xiaowei-xiaomi</cp:lastModifiedBy>
  <cp:revision>94</cp:revision>
  <dcterms:created xsi:type="dcterms:W3CDTF">2024-08-09T09:16:00Z</dcterms:created>
  <dcterms:modified xsi:type="dcterms:W3CDTF">2025-04-11T00:59:00Z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701f878014c611f0800015c4000015c4">
    <vt:lpwstr>CWMO7nfQHhuuPTYlgNbHvqdmDs53acByxlRvcYpvva4jT8sbHKp3wpk8y8Ia6cKowAKg15eBnGUH/R12x9A+qrvHg==</vt:lpwstr>
  </property>
</Properties>
</file>